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67" w:rsidRDefault="00EF094F">
      <w:bookmarkStart w:id="0" w:name="_GoBack"/>
      <w:bookmarkEnd w:id="0"/>
      <w:r>
        <w:rPr>
          <w:noProof/>
          <w:lang w:eastAsia="en-GB"/>
        </w:rPr>
        <w:drawing>
          <wp:anchor distT="0" distB="0" distL="114300" distR="114300" simplePos="0" relativeHeight="251659264" behindDoc="0" locked="0" layoutInCell="1" allowOverlap="1" wp14:anchorId="5E51C8B9" wp14:editId="028E385A">
            <wp:simplePos x="0" y="0"/>
            <wp:positionH relativeFrom="column">
              <wp:posOffset>4724400</wp:posOffset>
            </wp:positionH>
            <wp:positionV relativeFrom="paragraph">
              <wp:posOffset>-238125</wp:posOffset>
            </wp:positionV>
            <wp:extent cx="1133475" cy="1504950"/>
            <wp:effectExtent l="0" t="0" r="9525" b="0"/>
            <wp:wrapNone/>
            <wp:docPr id="2" name="Picture 2" descr="Safeguardi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uarding childr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E8A">
        <w:rPr>
          <w:noProof/>
          <w:sz w:val="20"/>
          <w:lang w:eastAsia="en-GB"/>
        </w:rPr>
        <w:drawing>
          <wp:inline distT="0" distB="0" distL="0" distR="0" wp14:anchorId="0FAE1788" wp14:editId="24C96C70">
            <wp:extent cx="34004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495300"/>
                    </a:xfrm>
                    <a:prstGeom prst="rect">
                      <a:avLst/>
                    </a:prstGeom>
                    <a:noFill/>
                    <a:ln>
                      <a:noFill/>
                    </a:ln>
                  </pic:spPr>
                </pic:pic>
              </a:graphicData>
            </a:graphic>
          </wp:inline>
        </w:drawing>
      </w:r>
      <w:r>
        <w:t xml:space="preserve">                  </w:t>
      </w:r>
    </w:p>
    <w:p w:rsidR="00EF094F" w:rsidRDefault="00EF094F">
      <w:r>
        <w:rPr>
          <w:noProof/>
          <w:lang w:eastAsia="en-GB"/>
        </w:rPr>
        <w:drawing>
          <wp:inline distT="0" distB="0" distL="0" distR="0" wp14:anchorId="6A4B7A98" wp14:editId="6CAB1812">
            <wp:extent cx="3400425" cy="676275"/>
            <wp:effectExtent l="0" t="0" r="9525" b="9525"/>
            <wp:docPr id="3" name="Picture 3" descr="C:\Users\hedwards\AppData\Local\Microsoft\Windows\Temporary Internet Files\Content.Outlook\HRRID0Q7\SC_Sfgrdng_Adlts_Prtnrshp_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dwards\AppData\Local\Microsoft\Windows\Temporary Internet Files\Content.Outlook\HRRID0Q7\SC_Sfgrdng_Adlts_Prtnrshp_Logo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676275"/>
                    </a:xfrm>
                    <a:prstGeom prst="rect">
                      <a:avLst/>
                    </a:prstGeom>
                    <a:noFill/>
                    <a:ln>
                      <a:noFill/>
                    </a:ln>
                  </pic:spPr>
                </pic:pic>
              </a:graphicData>
            </a:graphic>
          </wp:inline>
        </w:drawing>
      </w:r>
    </w:p>
    <w:p w:rsidR="00EF094F" w:rsidRDefault="00EF094F"/>
    <w:p w:rsidR="00EF094F" w:rsidRPr="00EF094F" w:rsidRDefault="00EF094F" w:rsidP="00EF094F">
      <w:pPr>
        <w:rPr>
          <w:sz w:val="24"/>
          <w:szCs w:val="24"/>
        </w:rPr>
      </w:pPr>
      <w:r w:rsidRPr="00EF094F">
        <w:rPr>
          <w:sz w:val="24"/>
          <w:szCs w:val="24"/>
        </w:rPr>
        <w:t>18</w:t>
      </w:r>
      <w:r w:rsidRPr="00EF094F">
        <w:rPr>
          <w:sz w:val="24"/>
          <w:szCs w:val="24"/>
          <w:vertAlign w:val="superscript"/>
        </w:rPr>
        <w:t>th</w:t>
      </w:r>
      <w:r w:rsidRPr="00EF094F">
        <w:rPr>
          <w:sz w:val="24"/>
          <w:szCs w:val="24"/>
        </w:rPr>
        <w:t xml:space="preserve"> July 2017</w:t>
      </w:r>
    </w:p>
    <w:p w:rsidR="00EF094F" w:rsidRDefault="00EF094F" w:rsidP="00EF094F">
      <w:pPr>
        <w:rPr>
          <w:b/>
          <w:sz w:val="24"/>
          <w:szCs w:val="24"/>
          <w:u w:val="single"/>
        </w:rPr>
      </w:pPr>
    </w:p>
    <w:p w:rsidR="00EF094F" w:rsidRPr="00EF094F" w:rsidRDefault="00EF094F" w:rsidP="00EF094F">
      <w:pPr>
        <w:rPr>
          <w:sz w:val="24"/>
          <w:szCs w:val="24"/>
          <w:u w:val="single"/>
        </w:rPr>
      </w:pPr>
      <w:r w:rsidRPr="00EF094F">
        <w:rPr>
          <w:b/>
          <w:sz w:val="24"/>
          <w:szCs w:val="24"/>
          <w:u w:val="single"/>
        </w:rPr>
        <w:t>Re: Knife Crime and Young People</w:t>
      </w:r>
    </w:p>
    <w:p w:rsidR="00EF094F" w:rsidRPr="00EF094F" w:rsidRDefault="00EF094F" w:rsidP="00EF094F">
      <w:pPr>
        <w:rPr>
          <w:sz w:val="24"/>
          <w:szCs w:val="24"/>
        </w:rPr>
      </w:pPr>
      <w:r w:rsidRPr="00EF094F">
        <w:rPr>
          <w:sz w:val="24"/>
          <w:szCs w:val="24"/>
        </w:rPr>
        <w:t xml:space="preserve">Dear </w:t>
      </w:r>
      <w:bookmarkStart w:id="1" w:name="TxtRecipientSalutation"/>
      <w:bookmarkEnd w:id="1"/>
      <w:r w:rsidRPr="00EF094F">
        <w:rPr>
          <w:sz w:val="24"/>
          <w:szCs w:val="24"/>
        </w:rPr>
        <w:t xml:space="preserve">Parents and Carers, </w:t>
      </w:r>
    </w:p>
    <w:p w:rsidR="00EF094F" w:rsidRPr="00EF094F" w:rsidRDefault="00EF094F" w:rsidP="00EF094F">
      <w:pPr>
        <w:rPr>
          <w:sz w:val="24"/>
          <w:szCs w:val="24"/>
        </w:rPr>
      </w:pPr>
      <w:r w:rsidRPr="00EF094F">
        <w:rPr>
          <w:sz w:val="24"/>
          <w:szCs w:val="24"/>
        </w:rPr>
        <w:t xml:space="preserve">We are writing to you to ask for your assistance in tackling the current increase in knife crime. You will be aware from the media coverage that London and the UK are suffering a worrying level of violence and in particular knife crime. Whilst this only directly affects a small proportion of people directly, one victim; is one victim too many. We know the impact stretches far beyond the victims and perpetrators, affecting many families and communities who want to feel safe to work, travel and live in Southwark.  </w:t>
      </w:r>
    </w:p>
    <w:p w:rsidR="00EF094F" w:rsidRPr="00EF094F" w:rsidRDefault="00EF094F" w:rsidP="00EF094F">
      <w:pPr>
        <w:rPr>
          <w:b/>
          <w:sz w:val="24"/>
          <w:szCs w:val="24"/>
        </w:rPr>
      </w:pPr>
      <w:r w:rsidRPr="00EF094F">
        <w:rPr>
          <w:b/>
          <w:sz w:val="24"/>
          <w:szCs w:val="24"/>
        </w:rPr>
        <w:t>We would encourage you to think about raising this issue with your family.  Some websites providing guidance and advice are listed at the end of this letter.</w:t>
      </w:r>
    </w:p>
    <w:p w:rsidR="00EF094F" w:rsidRPr="00EF094F" w:rsidRDefault="00EF094F" w:rsidP="00EF094F">
      <w:pPr>
        <w:rPr>
          <w:b/>
          <w:sz w:val="24"/>
          <w:szCs w:val="24"/>
        </w:rPr>
      </w:pPr>
      <w:r w:rsidRPr="00EF094F">
        <w:rPr>
          <w:b/>
          <w:sz w:val="24"/>
          <w:szCs w:val="24"/>
        </w:rPr>
        <w:t>Facts</w:t>
      </w:r>
    </w:p>
    <w:p w:rsidR="00EF094F" w:rsidRPr="00EF094F" w:rsidRDefault="00EF094F" w:rsidP="00EF094F">
      <w:pPr>
        <w:pStyle w:val="ListParagraph"/>
        <w:numPr>
          <w:ilvl w:val="0"/>
          <w:numId w:val="1"/>
        </w:numPr>
        <w:rPr>
          <w:rFonts w:asciiTheme="minorHAnsi" w:hAnsiTheme="minorHAnsi"/>
          <w:sz w:val="24"/>
          <w:szCs w:val="24"/>
        </w:rPr>
      </w:pPr>
      <w:r w:rsidRPr="00EF094F">
        <w:rPr>
          <w:rFonts w:asciiTheme="minorHAnsi" w:hAnsiTheme="minorHAnsi"/>
          <w:sz w:val="24"/>
          <w:szCs w:val="24"/>
        </w:rPr>
        <w:t>In the majority of cases the victims are young males</w:t>
      </w:r>
    </w:p>
    <w:p w:rsidR="00EF094F" w:rsidRPr="00EF094F" w:rsidRDefault="00EF094F" w:rsidP="00EF094F">
      <w:pPr>
        <w:pStyle w:val="ListParagraph"/>
        <w:numPr>
          <w:ilvl w:val="0"/>
          <w:numId w:val="1"/>
        </w:numPr>
        <w:rPr>
          <w:rFonts w:asciiTheme="minorHAnsi" w:hAnsiTheme="minorHAnsi"/>
          <w:sz w:val="24"/>
          <w:szCs w:val="24"/>
        </w:rPr>
      </w:pPr>
      <w:r w:rsidRPr="00EF094F">
        <w:rPr>
          <w:rFonts w:asciiTheme="minorHAnsi" w:hAnsiTheme="minorHAnsi"/>
          <w:sz w:val="24"/>
          <w:szCs w:val="24"/>
        </w:rPr>
        <w:t xml:space="preserve">Victims are often unwilling to engage as they do not wish to be seen to be speaking with the Police </w:t>
      </w:r>
    </w:p>
    <w:p w:rsidR="00EF094F" w:rsidRPr="00EF094F" w:rsidRDefault="00EF094F" w:rsidP="00EF094F">
      <w:pPr>
        <w:pStyle w:val="ListParagraph"/>
        <w:numPr>
          <w:ilvl w:val="0"/>
          <w:numId w:val="1"/>
        </w:numPr>
        <w:rPr>
          <w:rFonts w:asciiTheme="minorHAnsi" w:hAnsiTheme="minorHAnsi"/>
          <w:sz w:val="24"/>
          <w:szCs w:val="24"/>
        </w:rPr>
      </w:pPr>
      <w:r w:rsidRPr="00EF094F">
        <w:rPr>
          <w:rFonts w:asciiTheme="minorHAnsi" w:hAnsiTheme="minorHAnsi"/>
          <w:sz w:val="24"/>
          <w:szCs w:val="24"/>
        </w:rPr>
        <w:t xml:space="preserve">Victims and witnesses fear revenge attacks </w:t>
      </w:r>
    </w:p>
    <w:p w:rsidR="00EF094F" w:rsidRPr="00EF094F" w:rsidRDefault="00EF094F" w:rsidP="00EF094F">
      <w:pPr>
        <w:pStyle w:val="ListParagraph"/>
        <w:numPr>
          <w:ilvl w:val="0"/>
          <w:numId w:val="1"/>
        </w:numPr>
        <w:rPr>
          <w:rFonts w:asciiTheme="minorHAnsi" w:hAnsiTheme="minorHAnsi"/>
          <w:sz w:val="24"/>
          <w:szCs w:val="24"/>
          <w:lang w:val="en"/>
        </w:rPr>
      </w:pPr>
      <w:r w:rsidRPr="00EF094F">
        <w:rPr>
          <w:rFonts w:asciiTheme="minorHAnsi" w:hAnsiTheme="minorHAnsi"/>
          <w:sz w:val="24"/>
          <w:szCs w:val="24"/>
          <w:lang w:val="en"/>
        </w:rPr>
        <w:t>Research has shown that individuals</w:t>
      </w:r>
      <w:r w:rsidRPr="00EF094F">
        <w:rPr>
          <w:rFonts w:asciiTheme="minorHAnsi" w:hAnsiTheme="minorHAnsi"/>
          <w:sz w:val="24"/>
          <w:szCs w:val="24"/>
        </w:rPr>
        <w:t xml:space="preserve"> </w:t>
      </w:r>
      <w:r w:rsidRPr="00EF094F">
        <w:rPr>
          <w:rFonts w:asciiTheme="minorHAnsi" w:hAnsiTheme="minorHAnsi"/>
          <w:sz w:val="24"/>
          <w:szCs w:val="24"/>
          <w:lang w:val="en"/>
        </w:rPr>
        <w:t>carrying a knife are more likely to become a victim of crime</w:t>
      </w:r>
    </w:p>
    <w:p w:rsidR="00EF094F" w:rsidRPr="00EF094F" w:rsidRDefault="00EF094F" w:rsidP="00EF094F">
      <w:pPr>
        <w:pStyle w:val="ListParagraph"/>
        <w:numPr>
          <w:ilvl w:val="0"/>
          <w:numId w:val="1"/>
        </w:numPr>
        <w:rPr>
          <w:rFonts w:asciiTheme="minorHAnsi" w:hAnsiTheme="minorHAnsi"/>
          <w:sz w:val="24"/>
          <w:szCs w:val="24"/>
        </w:rPr>
      </w:pPr>
      <w:r w:rsidRPr="00EF094F">
        <w:rPr>
          <w:rFonts w:asciiTheme="minorHAnsi" w:hAnsiTheme="minorHAnsi"/>
          <w:sz w:val="24"/>
          <w:szCs w:val="24"/>
        </w:rPr>
        <w:t>We know that not all knife crime offences are linked to gang activity. From those young people working with us, it is clear some feel the need to carry knives for other reasons which may include protection, because of others carrying knives, peer pressure, or to feel they have respect, power or control</w:t>
      </w:r>
    </w:p>
    <w:p w:rsidR="00EF094F" w:rsidRPr="00EF094F" w:rsidRDefault="00EF094F" w:rsidP="00EF094F">
      <w:pPr>
        <w:rPr>
          <w:b/>
          <w:sz w:val="24"/>
          <w:szCs w:val="24"/>
        </w:rPr>
      </w:pPr>
      <w:r w:rsidRPr="00EF094F">
        <w:rPr>
          <w:b/>
          <w:sz w:val="24"/>
          <w:szCs w:val="24"/>
        </w:rPr>
        <w:t>What are we doing about this?</w:t>
      </w:r>
    </w:p>
    <w:p w:rsidR="00EF094F" w:rsidRPr="00EF094F" w:rsidRDefault="00EF094F" w:rsidP="00EF094F">
      <w:pPr>
        <w:pStyle w:val="ListParagraph"/>
        <w:numPr>
          <w:ilvl w:val="0"/>
          <w:numId w:val="3"/>
        </w:numPr>
        <w:rPr>
          <w:rFonts w:asciiTheme="minorHAnsi" w:hAnsiTheme="minorHAnsi"/>
          <w:sz w:val="24"/>
          <w:szCs w:val="24"/>
        </w:rPr>
      </w:pPr>
      <w:r w:rsidRPr="00EF094F">
        <w:rPr>
          <w:rFonts w:asciiTheme="minorHAnsi" w:hAnsiTheme="minorHAnsi"/>
          <w:sz w:val="24"/>
          <w:szCs w:val="24"/>
        </w:rPr>
        <w:t xml:space="preserve">Partner agencies across Southwark are working together to support young people to have the skills to avoid the consequences of knife crime </w:t>
      </w:r>
    </w:p>
    <w:p w:rsidR="00EF094F" w:rsidRPr="00EF094F" w:rsidRDefault="00EF094F" w:rsidP="00EF094F">
      <w:pPr>
        <w:pStyle w:val="ListParagraph"/>
        <w:numPr>
          <w:ilvl w:val="0"/>
          <w:numId w:val="3"/>
        </w:numPr>
        <w:rPr>
          <w:rFonts w:asciiTheme="minorHAnsi" w:hAnsiTheme="minorHAnsi"/>
          <w:sz w:val="24"/>
          <w:szCs w:val="24"/>
        </w:rPr>
      </w:pPr>
      <w:r w:rsidRPr="00EF094F">
        <w:rPr>
          <w:rFonts w:asciiTheme="minorHAnsi" w:hAnsiTheme="minorHAnsi"/>
          <w:sz w:val="24"/>
          <w:szCs w:val="24"/>
          <w:lang w:val="en"/>
        </w:rPr>
        <w:t xml:space="preserve">Parents and </w:t>
      </w:r>
      <w:proofErr w:type="spellStart"/>
      <w:r w:rsidRPr="00EF094F">
        <w:rPr>
          <w:rFonts w:asciiTheme="minorHAnsi" w:hAnsiTheme="minorHAnsi"/>
          <w:sz w:val="24"/>
          <w:szCs w:val="24"/>
          <w:lang w:val="en"/>
        </w:rPr>
        <w:t>carers</w:t>
      </w:r>
      <w:proofErr w:type="spellEnd"/>
      <w:r w:rsidRPr="00EF094F">
        <w:rPr>
          <w:rFonts w:asciiTheme="minorHAnsi" w:hAnsiTheme="minorHAnsi"/>
          <w:sz w:val="24"/>
          <w:szCs w:val="24"/>
          <w:lang w:val="en"/>
        </w:rPr>
        <w:t xml:space="preserve"> are encouraged to learn about the potential risks to their children and young people that knife carrying brings</w:t>
      </w:r>
    </w:p>
    <w:p w:rsidR="00EF094F" w:rsidRPr="00EF094F" w:rsidRDefault="00EF094F" w:rsidP="00EF094F">
      <w:pPr>
        <w:pStyle w:val="ListParagraph"/>
        <w:numPr>
          <w:ilvl w:val="0"/>
          <w:numId w:val="3"/>
        </w:numPr>
        <w:rPr>
          <w:rFonts w:asciiTheme="minorHAnsi" w:hAnsiTheme="minorHAnsi"/>
          <w:sz w:val="24"/>
          <w:szCs w:val="24"/>
        </w:rPr>
      </w:pPr>
      <w:r w:rsidRPr="00EF094F">
        <w:rPr>
          <w:rFonts w:asciiTheme="minorHAnsi" w:hAnsiTheme="minorHAnsi"/>
          <w:sz w:val="24"/>
          <w:szCs w:val="24"/>
        </w:rPr>
        <w:lastRenderedPageBreak/>
        <w:t>Knife carriers and known offenders are proactively targeted by the Police</w:t>
      </w:r>
    </w:p>
    <w:p w:rsidR="00EF094F" w:rsidRPr="00EF094F" w:rsidRDefault="00EF094F" w:rsidP="00EF094F">
      <w:pPr>
        <w:pStyle w:val="ListParagraph"/>
        <w:numPr>
          <w:ilvl w:val="0"/>
          <w:numId w:val="2"/>
        </w:numPr>
        <w:rPr>
          <w:rFonts w:asciiTheme="minorHAnsi" w:hAnsiTheme="minorHAnsi"/>
          <w:sz w:val="24"/>
          <w:szCs w:val="24"/>
        </w:rPr>
      </w:pPr>
      <w:r w:rsidRPr="00EF094F">
        <w:rPr>
          <w:rFonts w:asciiTheme="minorHAnsi" w:hAnsiTheme="minorHAnsi"/>
          <w:sz w:val="24"/>
          <w:szCs w:val="24"/>
        </w:rPr>
        <w:t>Weapon sweeps are carried out based on intelligence and information from the community</w:t>
      </w:r>
    </w:p>
    <w:p w:rsidR="00EF094F" w:rsidRPr="00EF094F" w:rsidRDefault="00EF094F" w:rsidP="00EF094F">
      <w:pPr>
        <w:pStyle w:val="ListParagraph"/>
        <w:numPr>
          <w:ilvl w:val="0"/>
          <w:numId w:val="2"/>
        </w:numPr>
        <w:rPr>
          <w:rFonts w:asciiTheme="minorHAnsi" w:hAnsiTheme="minorHAnsi"/>
          <w:sz w:val="24"/>
          <w:szCs w:val="24"/>
        </w:rPr>
      </w:pPr>
      <w:r w:rsidRPr="00EF094F">
        <w:rPr>
          <w:rFonts w:asciiTheme="minorHAnsi" w:hAnsiTheme="minorHAnsi"/>
          <w:sz w:val="24"/>
          <w:szCs w:val="24"/>
        </w:rPr>
        <w:t>Areas of concern in the community are prioritised for patrol</w:t>
      </w:r>
    </w:p>
    <w:p w:rsidR="00EF094F" w:rsidRPr="00EF094F" w:rsidRDefault="00EF094F" w:rsidP="00EF094F">
      <w:pPr>
        <w:pStyle w:val="ListParagraph"/>
        <w:numPr>
          <w:ilvl w:val="0"/>
          <w:numId w:val="2"/>
        </w:numPr>
        <w:rPr>
          <w:rFonts w:asciiTheme="minorHAnsi" w:hAnsiTheme="minorHAnsi"/>
          <w:sz w:val="24"/>
          <w:szCs w:val="24"/>
        </w:rPr>
      </w:pPr>
      <w:r w:rsidRPr="00EF094F">
        <w:rPr>
          <w:rFonts w:asciiTheme="minorHAnsi" w:hAnsiTheme="minorHAnsi"/>
          <w:sz w:val="24"/>
          <w:szCs w:val="24"/>
        </w:rPr>
        <w:t xml:space="preserve">Stop and search tactics are used to disrupt criminal activity </w:t>
      </w:r>
    </w:p>
    <w:p w:rsidR="00EF094F" w:rsidRPr="00EF094F" w:rsidRDefault="00EF094F" w:rsidP="00EF094F">
      <w:pPr>
        <w:pStyle w:val="ListParagraph"/>
        <w:numPr>
          <w:ilvl w:val="0"/>
          <w:numId w:val="2"/>
        </w:numPr>
        <w:spacing w:after="0" w:line="240" w:lineRule="auto"/>
        <w:rPr>
          <w:rFonts w:asciiTheme="minorHAnsi" w:hAnsiTheme="minorHAnsi"/>
          <w:sz w:val="24"/>
          <w:szCs w:val="24"/>
        </w:rPr>
      </w:pPr>
      <w:r w:rsidRPr="00EF094F">
        <w:rPr>
          <w:rFonts w:asciiTheme="minorHAnsi" w:hAnsiTheme="minorHAnsi"/>
          <w:sz w:val="24"/>
          <w:szCs w:val="24"/>
        </w:rPr>
        <w:t>Knives can be safely deposited in surrender bins to take them out of circulation</w:t>
      </w:r>
    </w:p>
    <w:p w:rsidR="00EF094F" w:rsidRPr="00EF094F" w:rsidRDefault="00EF094F" w:rsidP="00EF094F">
      <w:pPr>
        <w:pStyle w:val="Header"/>
        <w:spacing w:after="0" w:line="240" w:lineRule="auto"/>
        <w:rPr>
          <w:rFonts w:asciiTheme="minorHAnsi" w:hAnsiTheme="minorHAnsi"/>
          <w:sz w:val="24"/>
          <w:szCs w:val="24"/>
        </w:rPr>
      </w:pPr>
    </w:p>
    <w:p w:rsidR="00EF094F" w:rsidRPr="00EF094F" w:rsidRDefault="00EF094F" w:rsidP="00EF094F">
      <w:pPr>
        <w:pStyle w:val="Header"/>
        <w:spacing w:after="0" w:line="240" w:lineRule="auto"/>
        <w:rPr>
          <w:rFonts w:asciiTheme="minorHAnsi" w:hAnsiTheme="minorHAnsi"/>
          <w:sz w:val="24"/>
          <w:szCs w:val="24"/>
        </w:rPr>
      </w:pPr>
      <w:bookmarkStart w:id="2" w:name="TxtBody"/>
      <w:bookmarkEnd w:id="2"/>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r w:rsidRPr="00EF094F">
        <w:rPr>
          <w:rFonts w:asciiTheme="minorHAnsi" w:hAnsiTheme="minorHAnsi"/>
          <w:sz w:val="24"/>
          <w:szCs w:val="24"/>
        </w:rPr>
        <w:t>Yours sincerely,</w:t>
      </w: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p>
    <w:p w:rsidR="00EF094F" w:rsidRDefault="00DB3D8D" w:rsidP="00EF094F">
      <w:pPr>
        <w:pStyle w:val="Header"/>
        <w:tabs>
          <w:tab w:val="clear" w:pos="4320"/>
          <w:tab w:val="clear" w:pos="8640"/>
        </w:tabs>
        <w:spacing w:after="0" w:line="240" w:lineRule="auto"/>
        <w:rPr>
          <w:rFonts w:asciiTheme="minorHAnsi" w:hAnsiTheme="minorHAnsi"/>
          <w:sz w:val="24"/>
          <w:szCs w:val="24"/>
        </w:rPr>
      </w:pPr>
      <w:r>
        <w:rPr>
          <w:noProof/>
          <w:lang w:eastAsia="en-GB"/>
        </w:rPr>
        <w:drawing>
          <wp:inline distT="0" distB="0" distL="0" distR="0" wp14:anchorId="19E9993F" wp14:editId="3445CF25">
            <wp:extent cx="573831" cy="1530220"/>
            <wp:effectExtent l="0" t="1905"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srcRect l="80651" t="23970" r="15763" b="60729"/>
                    <a:stretch/>
                  </pic:blipFill>
                  <pic:spPr>
                    <a:xfrm rot="5400000">
                      <a:off x="0" y="0"/>
                      <a:ext cx="573831" cy="1530220"/>
                    </a:xfrm>
                    <a:prstGeom prst="rect">
                      <a:avLst/>
                    </a:prstGeom>
                  </pic:spPr>
                </pic:pic>
              </a:graphicData>
            </a:graphic>
          </wp:inline>
        </w:drawing>
      </w: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p>
    <w:p w:rsidR="00EF094F" w:rsidRDefault="00EF094F" w:rsidP="00EF094F">
      <w:pPr>
        <w:pStyle w:val="Header"/>
        <w:tabs>
          <w:tab w:val="clear" w:pos="4320"/>
          <w:tab w:val="clear" w:pos="8640"/>
        </w:tabs>
        <w:spacing w:after="0" w:line="240" w:lineRule="auto"/>
        <w:rPr>
          <w:rFonts w:asciiTheme="minorHAnsi" w:hAnsiTheme="minorHAnsi"/>
          <w:sz w:val="24"/>
          <w:szCs w:val="24"/>
        </w:rPr>
      </w:pP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r w:rsidRPr="00EF094F">
        <w:rPr>
          <w:rFonts w:asciiTheme="minorHAnsi" w:hAnsiTheme="minorHAnsi"/>
          <w:sz w:val="24"/>
          <w:szCs w:val="24"/>
        </w:rPr>
        <w:t xml:space="preserve">Simon </w:t>
      </w:r>
      <w:r w:rsidR="00B40F47">
        <w:rPr>
          <w:rFonts w:asciiTheme="minorHAnsi" w:hAnsiTheme="minorHAnsi"/>
          <w:sz w:val="24"/>
          <w:szCs w:val="24"/>
        </w:rPr>
        <w:t>Messi</w:t>
      </w:r>
      <w:r w:rsidR="006309CE" w:rsidRPr="00EF094F">
        <w:rPr>
          <w:rFonts w:asciiTheme="minorHAnsi" w:hAnsiTheme="minorHAnsi"/>
          <w:sz w:val="24"/>
          <w:szCs w:val="24"/>
        </w:rPr>
        <w:t>nger</w:t>
      </w:r>
      <w:r w:rsidRPr="00EF094F">
        <w:rPr>
          <w:rFonts w:asciiTheme="minorHAnsi" w:hAnsiTheme="minorHAnsi"/>
          <w:sz w:val="24"/>
          <w:szCs w:val="24"/>
        </w:rPr>
        <w:t xml:space="preserve"> - Detective Chief Superintendent</w:t>
      </w: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r w:rsidRPr="00EF094F">
        <w:rPr>
          <w:rFonts w:asciiTheme="minorHAnsi" w:hAnsiTheme="minorHAnsi"/>
          <w:sz w:val="24"/>
          <w:szCs w:val="24"/>
        </w:rPr>
        <w:t>Southwark Police Borough Commander</w:t>
      </w: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p>
    <w:p w:rsidR="00EF094F" w:rsidRDefault="00EF094F" w:rsidP="00EF094F">
      <w:pPr>
        <w:pStyle w:val="Header"/>
        <w:tabs>
          <w:tab w:val="clear" w:pos="4320"/>
          <w:tab w:val="clear" w:pos="8640"/>
        </w:tabs>
        <w:spacing w:after="0" w:line="240" w:lineRule="auto"/>
        <w:rPr>
          <w:rFonts w:asciiTheme="minorHAnsi" w:hAnsiTheme="minorHAnsi"/>
          <w:sz w:val="24"/>
          <w:szCs w:val="24"/>
        </w:rPr>
      </w:pPr>
    </w:p>
    <w:p w:rsidR="00EF094F" w:rsidRDefault="00EF094F" w:rsidP="00EF094F">
      <w:pPr>
        <w:pStyle w:val="Header"/>
        <w:tabs>
          <w:tab w:val="clear" w:pos="4320"/>
          <w:tab w:val="clear" w:pos="8640"/>
        </w:tabs>
        <w:spacing w:after="0" w:line="240" w:lineRule="auto"/>
        <w:rPr>
          <w:rFonts w:asciiTheme="minorHAnsi" w:hAnsiTheme="minorHAnsi"/>
          <w:sz w:val="24"/>
          <w:szCs w:val="24"/>
        </w:rPr>
      </w:pPr>
      <w:r>
        <w:rPr>
          <w:noProof/>
          <w:lang w:eastAsia="en-GB"/>
        </w:rPr>
        <w:drawing>
          <wp:inline distT="0" distB="0" distL="0" distR="0" wp14:anchorId="6AE6386B" wp14:editId="1D0F5264">
            <wp:extent cx="1410935"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10935" cy="361950"/>
                    </a:xfrm>
                    <a:prstGeom prst="rect">
                      <a:avLst/>
                    </a:prstGeom>
                  </pic:spPr>
                </pic:pic>
              </a:graphicData>
            </a:graphic>
          </wp:inline>
        </w:drawing>
      </w: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r w:rsidRPr="00EF094F">
        <w:rPr>
          <w:rFonts w:asciiTheme="minorHAnsi" w:hAnsiTheme="minorHAnsi"/>
          <w:sz w:val="24"/>
          <w:szCs w:val="24"/>
        </w:rPr>
        <w:t>Michael O’Connor – Independent Chair</w:t>
      </w: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r w:rsidRPr="00EF094F">
        <w:rPr>
          <w:rFonts w:asciiTheme="minorHAnsi" w:hAnsiTheme="minorHAnsi"/>
          <w:sz w:val="24"/>
          <w:szCs w:val="24"/>
        </w:rPr>
        <w:t>Southwark Safeguarding Children Board &amp; Southwark Safeguarding Adults Board</w:t>
      </w:r>
    </w:p>
    <w:p w:rsidR="00EF094F" w:rsidRPr="00EF094F" w:rsidRDefault="00EF094F" w:rsidP="00EF094F">
      <w:pPr>
        <w:pStyle w:val="Header"/>
        <w:tabs>
          <w:tab w:val="clear" w:pos="4320"/>
          <w:tab w:val="clear" w:pos="8640"/>
        </w:tabs>
        <w:spacing w:after="0" w:line="240" w:lineRule="auto"/>
        <w:rPr>
          <w:rFonts w:asciiTheme="minorHAnsi" w:hAnsiTheme="minorHAnsi"/>
          <w:sz w:val="24"/>
          <w:szCs w:val="24"/>
        </w:rPr>
      </w:pPr>
    </w:p>
    <w:p w:rsidR="00EF094F" w:rsidRPr="00EF094F" w:rsidRDefault="00EF094F" w:rsidP="00EF094F">
      <w:pPr>
        <w:pStyle w:val="Header"/>
        <w:tabs>
          <w:tab w:val="clear" w:pos="4320"/>
          <w:tab w:val="clear" w:pos="8640"/>
        </w:tabs>
        <w:spacing w:after="0" w:line="240" w:lineRule="auto"/>
        <w:rPr>
          <w:sz w:val="24"/>
          <w:szCs w:val="24"/>
        </w:rPr>
      </w:pPr>
    </w:p>
    <w:p w:rsidR="00EF094F" w:rsidRPr="00625066" w:rsidRDefault="00EF094F" w:rsidP="00EF094F">
      <w:pPr>
        <w:pStyle w:val="Header"/>
        <w:tabs>
          <w:tab w:val="clear" w:pos="4320"/>
          <w:tab w:val="clear" w:pos="8640"/>
        </w:tabs>
        <w:spacing w:after="0" w:line="240" w:lineRule="auto"/>
        <w:rPr>
          <w:sz w:val="24"/>
          <w:szCs w:val="24"/>
        </w:rPr>
      </w:pPr>
      <w:bookmarkStart w:id="3" w:name="TxtName"/>
      <w:bookmarkEnd w:id="3"/>
    </w:p>
    <w:p w:rsidR="00EF094F" w:rsidRDefault="00EF094F" w:rsidP="00EF094F">
      <w:pPr>
        <w:rPr>
          <w:rFonts w:cs="Arial"/>
          <w:b/>
          <w:sz w:val="24"/>
          <w:szCs w:val="24"/>
        </w:rPr>
      </w:pPr>
    </w:p>
    <w:p w:rsidR="00EF094F" w:rsidRDefault="00EF094F" w:rsidP="00EF094F">
      <w:pPr>
        <w:rPr>
          <w:rFonts w:cs="Arial"/>
          <w:b/>
          <w:sz w:val="24"/>
          <w:szCs w:val="24"/>
        </w:rPr>
      </w:pPr>
    </w:p>
    <w:p w:rsidR="00EF094F" w:rsidRDefault="00EF094F" w:rsidP="00EF094F">
      <w:pPr>
        <w:rPr>
          <w:rFonts w:cs="Arial"/>
          <w:b/>
          <w:sz w:val="24"/>
          <w:szCs w:val="24"/>
        </w:rPr>
      </w:pPr>
    </w:p>
    <w:p w:rsidR="00EF094F" w:rsidRPr="00EF094F" w:rsidRDefault="00EF094F" w:rsidP="00EF094F">
      <w:pPr>
        <w:rPr>
          <w:rFonts w:cs="Arial"/>
          <w:b/>
          <w:sz w:val="24"/>
          <w:szCs w:val="24"/>
        </w:rPr>
      </w:pPr>
      <w:r w:rsidRPr="00EF094F">
        <w:rPr>
          <w:rFonts w:cs="Arial"/>
          <w:b/>
          <w:sz w:val="24"/>
          <w:szCs w:val="24"/>
        </w:rPr>
        <w:t xml:space="preserve">Information and Resources </w:t>
      </w:r>
    </w:p>
    <w:p w:rsidR="00EF094F" w:rsidRPr="00EF094F" w:rsidRDefault="00C019FD" w:rsidP="00EF094F">
      <w:pPr>
        <w:rPr>
          <w:rFonts w:cs="Arial"/>
          <w:sz w:val="24"/>
          <w:szCs w:val="24"/>
        </w:rPr>
      </w:pPr>
      <w:hyperlink r:id="rId11" w:history="1">
        <w:r w:rsidR="00EF094F" w:rsidRPr="00EF094F">
          <w:rPr>
            <w:rStyle w:val="Hyperlink"/>
            <w:rFonts w:cs="Arial"/>
            <w:sz w:val="24"/>
            <w:szCs w:val="24"/>
          </w:rPr>
          <w:t>http://noknivesbetterlives.com/</w:t>
        </w:r>
      </w:hyperlink>
    </w:p>
    <w:p w:rsidR="00EF094F" w:rsidRPr="00EF094F" w:rsidRDefault="00EF094F" w:rsidP="00EF094F">
      <w:pPr>
        <w:rPr>
          <w:rFonts w:cs="Arial"/>
          <w:sz w:val="24"/>
          <w:szCs w:val="24"/>
        </w:rPr>
      </w:pPr>
      <w:r w:rsidRPr="00EF094F">
        <w:rPr>
          <w:rFonts w:cs="Arial"/>
          <w:sz w:val="24"/>
          <w:szCs w:val="24"/>
        </w:rPr>
        <w:t xml:space="preserve">It includes guidance about how to raise this issue and talk to your child. </w:t>
      </w:r>
    </w:p>
    <w:p w:rsidR="00EF094F" w:rsidRPr="00EF094F" w:rsidRDefault="00EF094F" w:rsidP="00EF094F">
      <w:pPr>
        <w:rPr>
          <w:rFonts w:cs="Arial"/>
          <w:sz w:val="24"/>
          <w:szCs w:val="24"/>
        </w:rPr>
      </w:pPr>
      <w:r w:rsidRPr="00EF094F">
        <w:rPr>
          <w:sz w:val="24"/>
          <w:szCs w:val="24"/>
          <w:lang w:val="en"/>
        </w:rPr>
        <w:t xml:space="preserve">You could also look at the Met website which provides further </w:t>
      </w:r>
      <w:r w:rsidRPr="00EF094F">
        <w:rPr>
          <w:rFonts w:cs="Arial"/>
          <w:sz w:val="24"/>
          <w:szCs w:val="24"/>
        </w:rPr>
        <w:t xml:space="preserve">advice and guidance. </w:t>
      </w:r>
    </w:p>
    <w:p w:rsidR="00EF094F" w:rsidRPr="00EF094F" w:rsidRDefault="00C019FD" w:rsidP="00EF094F">
      <w:pPr>
        <w:rPr>
          <w:rFonts w:cs="Arial"/>
          <w:sz w:val="24"/>
          <w:szCs w:val="24"/>
        </w:rPr>
      </w:pPr>
      <w:hyperlink r:id="rId12" w:history="1">
        <w:r w:rsidR="00EF094F" w:rsidRPr="00EF094F">
          <w:rPr>
            <w:rStyle w:val="Hyperlink"/>
            <w:rFonts w:cs="Arial"/>
            <w:sz w:val="24"/>
            <w:szCs w:val="24"/>
          </w:rPr>
          <w:t>https://www.met.police.uk/StopKnifeCrime</w:t>
        </w:r>
      </w:hyperlink>
      <w:r w:rsidR="00EF094F" w:rsidRPr="00EF094F">
        <w:rPr>
          <w:rFonts w:cs="Arial"/>
          <w:sz w:val="24"/>
          <w:szCs w:val="24"/>
        </w:rPr>
        <w:t xml:space="preserve"> </w:t>
      </w:r>
    </w:p>
    <w:p w:rsidR="00EF094F" w:rsidRPr="00EF094F" w:rsidRDefault="00EF094F" w:rsidP="00EF094F">
      <w:pPr>
        <w:rPr>
          <w:rFonts w:cs="Arial"/>
          <w:sz w:val="24"/>
          <w:szCs w:val="24"/>
        </w:rPr>
      </w:pPr>
      <w:r w:rsidRPr="00EF094F">
        <w:rPr>
          <w:rFonts w:cs="Arial"/>
          <w:sz w:val="24"/>
          <w:szCs w:val="24"/>
        </w:rPr>
        <w:t xml:space="preserve">If you need help or support in relation to concerns about your child or young person you can call Family Lives (formerly </w:t>
      </w:r>
      <w:proofErr w:type="spellStart"/>
      <w:r w:rsidRPr="00EF094F">
        <w:rPr>
          <w:rFonts w:cs="Arial"/>
          <w:sz w:val="24"/>
          <w:szCs w:val="24"/>
        </w:rPr>
        <w:t>Parentline</w:t>
      </w:r>
      <w:proofErr w:type="spellEnd"/>
      <w:r w:rsidRPr="00EF094F">
        <w:rPr>
          <w:rFonts w:cs="Arial"/>
          <w:sz w:val="24"/>
          <w:szCs w:val="24"/>
        </w:rPr>
        <w:t xml:space="preserve">) on 08000 28 22 23 and make your child aware of the support available at </w:t>
      </w:r>
      <w:proofErr w:type="spellStart"/>
      <w:r w:rsidRPr="00EF094F">
        <w:rPr>
          <w:rFonts w:cs="Arial"/>
          <w:sz w:val="24"/>
          <w:szCs w:val="24"/>
        </w:rPr>
        <w:t>Childline</w:t>
      </w:r>
      <w:proofErr w:type="spellEnd"/>
      <w:r w:rsidRPr="00EF094F">
        <w:rPr>
          <w:rFonts w:cs="Arial"/>
          <w:sz w:val="24"/>
          <w:szCs w:val="24"/>
        </w:rPr>
        <w:t xml:space="preserve"> on 0800 1111.</w:t>
      </w:r>
    </w:p>
    <w:p w:rsidR="00EF094F" w:rsidRDefault="00EF094F"/>
    <w:sectPr w:rsidR="00EF0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5E9"/>
    <w:multiLevelType w:val="hybridMultilevel"/>
    <w:tmpl w:val="C16C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F269C4"/>
    <w:multiLevelType w:val="hybridMultilevel"/>
    <w:tmpl w:val="0E7A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C2012C"/>
    <w:multiLevelType w:val="hybridMultilevel"/>
    <w:tmpl w:val="699E7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4F"/>
    <w:rsid w:val="00583815"/>
    <w:rsid w:val="006304D4"/>
    <w:rsid w:val="006309CE"/>
    <w:rsid w:val="00841C25"/>
    <w:rsid w:val="008510B7"/>
    <w:rsid w:val="00B40F47"/>
    <w:rsid w:val="00C019FD"/>
    <w:rsid w:val="00DB3D8D"/>
    <w:rsid w:val="00EF0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4F"/>
    <w:rPr>
      <w:rFonts w:ascii="Tahoma" w:hAnsi="Tahoma" w:cs="Tahoma"/>
      <w:sz w:val="16"/>
      <w:szCs w:val="16"/>
    </w:rPr>
  </w:style>
  <w:style w:type="paragraph" w:styleId="Header">
    <w:name w:val="header"/>
    <w:basedOn w:val="Normal"/>
    <w:link w:val="HeaderChar"/>
    <w:rsid w:val="00EF094F"/>
    <w:pPr>
      <w:tabs>
        <w:tab w:val="center" w:pos="4320"/>
        <w:tab w:val="right" w:pos="8640"/>
      </w:tabs>
      <w:spacing w:after="227" w:line="310" w:lineRule="exact"/>
    </w:pPr>
    <w:rPr>
      <w:rFonts w:ascii="Arial" w:eastAsia="Times New Roman" w:hAnsi="Arial" w:cs="Times New Roman"/>
      <w:color w:val="000000"/>
      <w:sz w:val="23"/>
      <w:szCs w:val="20"/>
    </w:rPr>
  </w:style>
  <w:style w:type="character" w:customStyle="1" w:styleId="HeaderChar">
    <w:name w:val="Header Char"/>
    <w:basedOn w:val="DefaultParagraphFont"/>
    <w:link w:val="Header"/>
    <w:rsid w:val="00EF094F"/>
    <w:rPr>
      <w:rFonts w:ascii="Arial" w:eastAsia="Times New Roman" w:hAnsi="Arial" w:cs="Times New Roman"/>
      <w:color w:val="000000"/>
      <w:sz w:val="23"/>
      <w:szCs w:val="20"/>
    </w:rPr>
  </w:style>
  <w:style w:type="character" w:styleId="Hyperlink">
    <w:name w:val="Hyperlink"/>
    <w:basedOn w:val="DefaultParagraphFont"/>
    <w:uiPriority w:val="99"/>
    <w:rsid w:val="00EF094F"/>
    <w:rPr>
      <w:color w:val="0000FF"/>
      <w:u w:val="single"/>
    </w:rPr>
  </w:style>
  <w:style w:type="paragraph" w:styleId="ListParagraph">
    <w:name w:val="List Paragraph"/>
    <w:basedOn w:val="Normal"/>
    <w:uiPriority w:val="34"/>
    <w:qFormat/>
    <w:rsid w:val="00EF094F"/>
    <w:pPr>
      <w:spacing w:after="227" w:line="310" w:lineRule="exact"/>
      <w:ind w:left="720"/>
      <w:contextualSpacing/>
    </w:pPr>
    <w:rPr>
      <w:rFonts w:ascii="Arial" w:eastAsia="Times New Roman" w:hAnsi="Arial" w:cs="Times New Roman"/>
      <w:color w:val="000000"/>
      <w:sz w:val="2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4F"/>
    <w:rPr>
      <w:rFonts w:ascii="Tahoma" w:hAnsi="Tahoma" w:cs="Tahoma"/>
      <w:sz w:val="16"/>
      <w:szCs w:val="16"/>
    </w:rPr>
  </w:style>
  <w:style w:type="paragraph" w:styleId="Header">
    <w:name w:val="header"/>
    <w:basedOn w:val="Normal"/>
    <w:link w:val="HeaderChar"/>
    <w:rsid w:val="00EF094F"/>
    <w:pPr>
      <w:tabs>
        <w:tab w:val="center" w:pos="4320"/>
        <w:tab w:val="right" w:pos="8640"/>
      </w:tabs>
      <w:spacing w:after="227" w:line="310" w:lineRule="exact"/>
    </w:pPr>
    <w:rPr>
      <w:rFonts w:ascii="Arial" w:eastAsia="Times New Roman" w:hAnsi="Arial" w:cs="Times New Roman"/>
      <w:color w:val="000000"/>
      <w:sz w:val="23"/>
      <w:szCs w:val="20"/>
    </w:rPr>
  </w:style>
  <w:style w:type="character" w:customStyle="1" w:styleId="HeaderChar">
    <w:name w:val="Header Char"/>
    <w:basedOn w:val="DefaultParagraphFont"/>
    <w:link w:val="Header"/>
    <w:rsid w:val="00EF094F"/>
    <w:rPr>
      <w:rFonts w:ascii="Arial" w:eastAsia="Times New Roman" w:hAnsi="Arial" w:cs="Times New Roman"/>
      <w:color w:val="000000"/>
      <w:sz w:val="23"/>
      <w:szCs w:val="20"/>
    </w:rPr>
  </w:style>
  <w:style w:type="character" w:styleId="Hyperlink">
    <w:name w:val="Hyperlink"/>
    <w:basedOn w:val="DefaultParagraphFont"/>
    <w:uiPriority w:val="99"/>
    <w:rsid w:val="00EF094F"/>
    <w:rPr>
      <w:color w:val="0000FF"/>
      <w:u w:val="single"/>
    </w:rPr>
  </w:style>
  <w:style w:type="paragraph" w:styleId="ListParagraph">
    <w:name w:val="List Paragraph"/>
    <w:basedOn w:val="Normal"/>
    <w:uiPriority w:val="34"/>
    <w:qFormat/>
    <w:rsid w:val="00EF094F"/>
    <w:pPr>
      <w:spacing w:after="227" w:line="310" w:lineRule="exact"/>
      <w:ind w:left="720"/>
      <w:contextualSpacing/>
    </w:pPr>
    <w:rPr>
      <w:rFonts w:ascii="Arial" w:eastAsia="Times New Roman" w:hAnsi="Arial" w:cs="Times New Roman"/>
      <w:color w:val="000000"/>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met.police.uk/StopKnifeCr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noknivesbetterlives.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Hannah</dc:creator>
  <cp:lastModifiedBy>Leon Rossouw</cp:lastModifiedBy>
  <cp:revision>2</cp:revision>
  <dcterms:created xsi:type="dcterms:W3CDTF">2017-07-21T12:54:00Z</dcterms:created>
  <dcterms:modified xsi:type="dcterms:W3CDTF">2017-07-21T12:54:00Z</dcterms:modified>
</cp:coreProperties>
</file>